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C36" w:rsidRPr="00360F8D" w:rsidRDefault="00461C36" w:rsidP="00461C36">
      <w:pPr>
        <w:spacing w:after="0" w:line="240" w:lineRule="auto"/>
        <w:jc w:val="center"/>
        <w:rPr>
          <w:rFonts w:cstheme="minorHAnsi"/>
          <w:b/>
          <w:color w:val="FF0000"/>
          <w:sz w:val="24"/>
          <w:szCs w:val="24"/>
          <w:lang w:eastAsia="zh-CN"/>
        </w:rPr>
      </w:pPr>
      <w:r w:rsidRPr="00360F8D">
        <w:rPr>
          <w:rFonts w:cstheme="minorHAnsi"/>
          <w:b/>
          <w:color w:val="FF0000"/>
          <w:sz w:val="24"/>
          <w:szCs w:val="24"/>
        </w:rPr>
        <w:t>ANEXO</w:t>
      </w:r>
      <w:r w:rsidRPr="00360F8D">
        <w:rPr>
          <w:rFonts w:cstheme="minorHAnsi"/>
          <w:b/>
          <w:color w:val="FF0000"/>
          <w:sz w:val="24"/>
          <w:szCs w:val="24"/>
          <w:lang w:eastAsia="zh-CN"/>
        </w:rPr>
        <w:t xml:space="preserve"> III</w:t>
      </w:r>
      <w:r w:rsidR="00583339">
        <w:rPr>
          <w:rFonts w:cstheme="minorHAnsi"/>
          <w:b/>
          <w:color w:val="FF0000"/>
          <w:sz w:val="24"/>
          <w:szCs w:val="24"/>
          <w:lang w:eastAsia="zh-CN"/>
        </w:rPr>
        <w:t xml:space="preserve"> </w:t>
      </w:r>
      <w:bookmarkStart w:id="0" w:name="_GoBack"/>
      <w:r w:rsidR="00583339">
        <w:rPr>
          <w:rFonts w:cstheme="minorHAnsi"/>
          <w:b/>
          <w:color w:val="FF0000"/>
          <w:sz w:val="24"/>
          <w:szCs w:val="24"/>
          <w:lang w:eastAsia="zh-CN"/>
        </w:rPr>
        <w:t>DO EDITAL PE 03/2022 – SR/PF/MT, UASG 200374</w:t>
      </w:r>
      <w:bookmarkEnd w:id="0"/>
    </w:p>
    <w:p w:rsidR="00461C36" w:rsidRPr="00B67765" w:rsidRDefault="00461C36" w:rsidP="00461C36">
      <w:pPr>
        <w:suppressAutoHyphens/>
        <w:spacing w:after="0" w:line="240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:rsidR="00461C36" w:rsidRPr="00B67765" w:rsidRDefault="00461C36" w:rsidP="00461C36">
      <w:pPr>
        <w:tabs>
          <w:tab w:val="left" w:pos="851"/>
        </w:tabs>
        <w:suppressAutoHyphens/>
        <w:autoSpaceDE w:val="0"/>
        <w:spacing w:after="0" w:line="240" w:lineRule="auto"/>
        <w:jc w:val="center"/>
        <w:rPr>
          <w:rFonts w:eastAsia="Arial" w:cstheme="minorHAnsi"/>
          <w:kern w:val="1"/>
          <w:sz w:val="24"/>
          <w:szCs w:val="24"/>
          <w:lang w:eastAsia="zh-CN"/>
        </w:rPr>
      </w:pPr>
      <w:r w:rsidRPr="00B67765">
        <w:rPr>
          <w:rFonts w:eastAsia="Arial" w:cstheme="minorHAnsi"/>
          <w:b/>
          <w:caps/>
          <w:kern w:val="1"/>
          <w:sz w:val="24"/>
          <w:szCs w:val="24"/>
          <w:lang w:eastAsia="zh-CN"/>
        </w:rPr>
        <w:t>Termo de Conciliação Judicial firmado entre o Ministério Público do Trabalho e a União</w:t>
      </w:r>
    </w:p>
    <w:p w:rsidR="00461C36" w:rsidRPr="00B67765" w:rsidRDefault="00461C36" w:rsidP="00461C36">
      <w:pPr>
        <w:suppressAutoHyphens/>
        <w:spacing w:after="0" w:line="240" w:lineRule="auto"/>
        <w:ind w:right="-15"/>
        <w:jc w:val="center"/>
        <w:rPr>
          <w:rFonts w:eastAsia="Arial" w:cstheme="minorHAnsi"/>
          <w:kern w:val="1"/>
          <w:sz w:val="24"/>
          <w:szCs w:val="24"/>
          <w:lang w:eastAsia="zh-CN"/>
        </w:rPr>
      </w:pPr>
    </w:p>
    <w:p w:rsidR="00461C36" w:rsidRPr="00B67765" w:rsidRDefault="00461C36" w:rsidP="00461C36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240" w:lineRule="auto"/>
        <w:ind w:left="1134"/>
        <w:jc w:val="both"/>
        <w:rPr>
          <w:rFonts w:eastAsia="Arial" w:cstheme="minorHAnsi"/>
          <w:kern w:val="1"/>
          <w:sz w:val="24"/>
          <w:szCs w:val="24"/>
          <w:lang w:eastAsia="zh-CN"/>
        </w:rPr>
      </w:pPr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Termo de Conciliação Judicial O MINISTÉRIO PÚBLICO DO TRABALHO, neste ato representado pelo Procurador-Geral do Trabalho, Dr. Guilherme </w:t>
      </w:r>
      <w:proofErr w:type="spellStart"/>
      <w:r w:rsidRPr="00B67765">
        <w:rPr>
          <w:rFonts w:eastAsia="Arial" w:cstheme="minorHAnsi"/>
          <w:kern w:val="1"/>
          <w:sz w:val="24"/>
          <w:szCs w:val="24"/>
          <w:lang w:eastAsia="zh-CN"/>
        </w:rPr>
        <w:t>Mastrichi</w:t>
      </w:r>
      <w:proofErr w:type="spellEnd"/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Basso, pela Vice-Procuradora-Geral do Trabalho, Dra. Guiomar Rechia Gomes, pelo Procurador-Chefe da PRT da 10ª Região, Dr. Brasilino Santos Ramos e pelo Procurador do Trabalho Dr. Fábio Leal Cardoso, e a UNIÃO, neste ato representada pelo Procurador-Geral da União, Dr. Moacir </w:t>
      </w:r>
      <w:proofErr w:type="spellStart"/>
      <w:r w:rsidRPr="00B67765">
        <w:rPr>
          <w:rFonts w:eastAsia="Arial" w:cstheme="minorHAnsi"/>
          <w:kern w:val="1"/>
          <w:sz w:val="24"/>
          <w:szCs w:val="24"/>
          <w:lang w:eastAsia="zh-CN"/>
        </w:rPr>
        <w:t>Antonio</w:t>
      </w:r>
      <w:proofErr w:type="spellEnd"/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da Silva Machado, pela Sub Procuradora Regional da União - 1ª Região, Dra. </w:t>
      </w:r>
      <w:proofErr w:type="spellStart"/>
      <w:r w:rsidRPr="00B67765">
        <w:rPr>
          <w:rFonts w:eastAsia="Arial" w:cstheme="minorHAnsi"/>
          <w:kern w:val="1"/>
          <w:sz w:val="24"/>
          <w:szCs w:val="24"/>
          <w:lang w:eastAsia="zh-CN"/>
        </w:rPr>
        <w:t>Helia</w:t>
      </w:r>
      <w:proofErr w:type="spellEnd"/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Maria de Oliveira </w:t>
      </w:r>
      <w:proofErr w:type="spellStart"/>
      <w:r w:rsidRPr="00B67765">
        <w:rPr>
          <w:rFonts w:eastAsia="Arial" w:cstheme="minorHAnsi"/>
          <w:kern w:val="1"/>
          <w:sz w:val="24"/>
          <w:szCs w:val="24"/>
          <w:lang w:eastAsia="zh-CN"/>
        </w:rPr>
        <w:t>Bettero</w:t>
      </w:r>
      <w:proofErr w:type="spellEnd"/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e pelo Advogado da União, Dr. Mário Luiz Guerreiro.</w:t>
      </w:r>
    </w:p>
    <w:p w:rsidR="00461C36" w:rsidRPr="00B67765" w:rsidRDefault="00461C36" w:rsidP="00461C36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que a legislação consolidada em seu art. 9º, comina de nulidade absoluta todos os atos praticados com o intuito de desvirtuar, impedir ou fraudar a aplicação da lei trabalhista.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que as sociedades cooperativas, segundo a Lei n. 5.764, de 16.12.1971, art. 4º, “(...) são sociedades de pessoas, com forma e natureza jurídica próprias, de natureza civil, não sujeitas à falência, constituídas para prestar serviços aos associados”.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que as cooperativas podem prestar serviços a não associados somente em caráter excepcional e desde que tal faculdade atenda aos objetivos sociais previstos na sua norma estatutária, (art. 86, da Lei n. 5.764, de 16.12.1971), aspecto legal que revela a patente impossibilidade jurídica das cooperativas funcionarem como agências de locação de mão-de-obra terceirizada.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 xml:space="preserve">CONSIDERANDO que a administração pública está inexoravelmente jungida ao princípio da legalidade, e que a prática do </w:t>
      </w:r>
      <w:proofErr w:type="spellStart"/>
      <w:r w:rsidRPr="00B67765">
        <w:rPr>
          <w:rFonts w:eastAsia="Times New Roman" w:cstheme="minorHAnsi"/>
          <w:sz w:val="24"/>
          <w:szCs w:val="24"/>
          <w:lang w:eastAsia="zh-CN"/>
        </w:rPr>
        <w:t>merchandage</w:t>
      </w:r>
      <w:proofErr w:type="spellEnd"/>
      <w:r w:rsidRPr="00B67765">
        <w:rPr>
          <w:rFonts w:eastAsia="Times New Roman" w:cstheme="minorHAnsi"/>
          <w:sz w:val="24"/>
          <w:szCs w:val="24"/>
          <w:lang w:eastAsia="zh-CN"/>
        </w:rPr>
        <w:t xml:space="preserve"> é vedada pelo art. 3º, da CLT e repelida pela jurisprudência sumulada do C. TST (</w:t>
      </w:r>
      <w:proofErr w:type="spellStart"/>
      <w:r w:rsidRPr="00B67765">
        <w:rPr>
          <w:rFonts w:eastAsia="Times New Roman" w:cstheme="minorHAnsi"/>
          <w:sz w:val="24"/>
          <w:szCs w:val="24"/>
          <w:lang w:eastAsia="zh-CN"/>
        </w:rPr>
        <w:t>En</w:t>
      </w:r>
      <w:proofErr w:type="spellEnd"/>
      <w:r w:rsidRPr="00B67765">
        <w:rPr>
          <w:rFonts w:eastAsia="Times New Roman" w:cstheme="minorHAnsi"/>
          <w:sz w:val="24"/>
          <w:szCs w:val="24"/>
          <w:lang w:eastAsia="zh-CN"/>
        </w:rPr>
        <w:t>. 331).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que os trabalhadores aliciados por cooperativas de mão-de-obra, que prestam serviços de natureza subordinada à UNIÃO embora laborem em situação fática idêntica a dos empregados das empresas prestadoras de serviços terceirizáveis, encontram-se à margem de qualquer proteção jurídico-laboral, sendo-lhes sonegada a incidência de normas protetivas do trabalho, especialmente àquelas destinadas a tutelar a segurança e higidez do trabalho subordinado, o que afronta o princípio da isonomia, a dignidade da pessoa humana e os valores sociais do trabalho (</w:t>
      </w:r>
      <w:proofErr w:type="spellStart"/>
      <w:r w:rsidRPr="00B67765">
        <w:rPr>
          <w:rFonts w:eastAsia="Times New Roman" w:cstheme="minorHAnsi"/>
          <w:sz w:val="24"/>
          <w:szCs w:val="24"/>
          <w:lang w:eastAsia="zh-CN"/>
        </w:rPr>
        <w:t>arts</w:t>
      </w:r>
      <w:proofErr w:type="spellEnd"/>
      <w:r w:rsidRPr="00B67765">
        <w:rPr>
          <w:rFonts w:eastAsia="Times New Roman" w:cstheme="minorHAnsi"/>
          <w:sz w:val="24"/>
          <w:szCs w:val="24"/>
          <w:lang w:eastAsia="zh-CN"/>
        </w:rPr>
        <w:t>. 5º, caput e 1º, III e IV da Constituição Federal).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que num processo de terceirização o tomador dos serviços (no caso a administração pública) tem responsabilidade sucessiva por eventuais débitos trabalhistas do fornecedor de mão-de-obra, nos termos do Enunciado 331, do TST, o que poderia gerar graves prejuízos financeiros ao erário, na hipótese de se apurar a presença dos requisitos do art. 3º, da CLT na atividade de intermediação de mão-de-obra patrocinada por falsas cooperativas.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o teor da Recomendação Para a Promoção das Cooperativas aprovada na 90ª sessão, da OIT – Organização Internacional do Trabalho, em junho de 2002, dispondo que os Estados devem implementar políticas no sentido de.</w:t>
      </w:r>
    </w:p>
    <w:p w:rsidR="00461C36" w:rsidRPr="00B67765" w:rsidRDefault="00461C36" w:rsidP="00461C36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240" w:lineRule="auto"/>
        <w:ind w:left="1134" w:hanging="567"/>
        <w:jc w:val="both"/>
        <w:rPr>
          <w:rFonts w:eastAsia="Arial" w:cstheme="minorHAnsi"/>
          <w:kern w:val="1"/>
          <w:sz w:val="24"/>
          <w:szCs w:val="24"/>
          <w:lang w:eastAsia="zh-CN"/>
        </w:rPr>
      </w:pPr>
      <w:r w:rsidRPr="00B67765">
        <w:rPr>
          <w:rFonts w:eastAsia="Arial" w:cstheme="minorHAnsi"/>
          <w:kern w:val="1"/>
          <w:sz w:val="24"/>
          <w:szCs w:val="24"/>
          <w:lang w:eastAsia="zh-CN"/>
        </w:rPr>
        <w:t>“8.1.</w:t>
      </w:r>
      <w:proofErr w:type="gramStart"/>
      <w:r w:rsidRPr="00B67765">
        <w:rPr>
          <w:rFonts w:eastAsia="Arial" w:cstheme="minorHAnsi"/>
          <w:kern w:val="1"/>
          <w:sz w:val="24"/>
          <w:szCs w:val="24"/>
          <w:lang w:eastAsia="zh-CN"/>
        </w:rPr>
        <w:t>b Garantir</w:t>
      </w:r>
      <w:proofErr w:type="gramEnd"/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que as cooperativas não sejam criadas para, ou direcionadas a, o não </w:t>
      </w:r>
      <w:r w:rsidRPr="00B67765">
        <w:rPr>
          <w:rFonts w:eastAsia="Arial" w:cstheme="minorHAnsi"/>
          <w:kern w:val="1"/>
          <w:sz w:val="24"/>
          <w:szCs w:val="24"/>
          <w:lang w:eastAsia="zh-CN"/>
        </w:rPr>
        <w:lastRenderedPageBreak/>
        <w:t>cumprimento das lei</w:t>
      </w:r>
      <w:r>
        <w:rPr>
          <w:rFonts w:eastAsia="Arial" w:cstheme="minorHAnsi"/>
          <w:kern w:val="1"/>
          <w:sz w:val="24"/>
          <w:szCs w:val="24"/>
          <w:lang w:eastAsia="zh-CN"/>
        </w:rPr>
        <w:t>s</w:t>
      </w:r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do trabalho ou usadas para estabelecer relações de emprego disfarçados, e combater </w:t>
      </w:r>
      <w:proofErr w:type="spellStart"/>
      <w:r w:rsidRPr="00B67765">
        <w:rPr>
          <w:rFonts w:eastAsia="Arial" w:cstheme="minorHAnsi"/>
          <w:kern w:val="1"/>
          <w:sz w:val="24"/>
          <w:szCs w:val="24"/>
          <w:lang w:eastAsia="zh-CN"/>
        </w:rPr>
        <w:t>pseudocooperativas</w:t>
      </w:r>
      <w:proofErr w:type="spellEnd"/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que violam os direitos dos trabalhadores velando para que a lei trabalhista seja aplicada em todas as empresas.” </w:t>
      </w:r>
    </w:p>
    <w:p w:rsidR="00461C36" w:rsidRPr="00B67765" w:rsidRDefault="00461C36" w:rsidP="00461C36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b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RESOLVEM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Celebrar CONCILIAÇÃO nos autos do Processo 01082-2002-020-10-00-0, em tramitação perante a MM. Vigésima Vara do Trabalho de Brasília-DF, mediante os seguintes termos: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Primeira - A UNIÃO abster-se-á de contratar trabalhadores, por meio de cooperativas de mão-de-obra, para a prestação de serviços ligados às suas atividades-fim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</w:p>
    <w:p w:rsidR="00461C36" w:rsidRDefault="00461C36" w:rsidP="00461C36">
      <w:pPr>
        <w:widowControl w:val="0"/>
        <w:suppressAutoHyphens/>
        <w:spacing w:after="0" w:line="240" w:lineRule="auto"/>
        <w:rPr>
          <w:rFonts w:eastAsia="Lucida Sans Unicode" w:cstheme="minorHAnsi"/>
          <w:kern w:val="1"/>
          <w:sz w:val="24"/>
          <w:szCs w:val="24"/>
          <w:lang w:eastAsia="zh-CN"/>
        </w:rPr>
      </w:pP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>
        <w:rPr>
          <w:rFonts w:eastAsia="Lucida Sans Unicode" w:cstheme="minorHAnsi"/>
          <w:kern w:val="1"/>
          <w:sz w:val="24"/>
          <w:szCs w:val="24"/>
          <w:lang w:eastAsia="zh-CN"/>
        </w:rPr>
        <w:t xml:space="preserve">a) </w:t>
      </w: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– Serviços de limpeza;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b) – Serviços de conservação;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c) – Serviços de segurança, de vigilância e de portaria;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d) – Serviços de recepção;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 xml:space="preserve">e) – Serviços de </w:t>
      </w:r>
      <w:proofErr w:type="spellStart"/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copeiragem</w:t>
      </w:r>
      <w:proofErr w:type="spellEnd"/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f) – Serviços de reprografia;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g) – Serviços de telefonia;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h) – Serviços de manutenção de prédios, de equipamentos, de veículos e de instalações;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i) – Serviços de secretariado e secretariado executivo;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j) – Serviços de auxiliar de escritório;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k) – Serviços de auxiliar administrativo;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 xml:space="preserve">l) – Serviços de </w:t>
      </w:r>
      <w:r w:rsidRPr="00B67765">
        <w:rPr>
          <w:rFonts w:eastAsia="Lucida Sans Unicode" w:cstheme="minorHAnsi"/>
          <w:i/>
          <w:kern w:val="1"/>
          <w:sz w:val="24"/>
          <w:szCs w:val="24"/>
          <w:lang w:eastAsia="zh-CN"/>
        </w:rPr>
        <w:t>office boy</w:t>
      </w: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 xml:space="preserve"> (contínuo);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m) – Serviços de digitação;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n) – Serviços de assessoria de imprensa e de relações públicas;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o) – Serviços de motorista, no caso de os veículos serem fornecidos pelo próprio órgão licitante;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p) – Serviços de ascensorista;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q) – Serviços de enfermagem; e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r) – Serviços de agentes comunitários de saúde.</w:t>
      </w:r>
    </w:p>
    <w:p w:rsidR="00461C36" w:rsidRPr="00B67765" w:rsidRDefault="00461C36" w:rsidP="00461C36">
      <w:pPr>
        <w:widowControl w:val="0"/>
        <w:suppressAutoHyphens/>
        <w:spacing w:after="0" w:line="240" w:lineRule="auto"/>
        <w:rPr>
          <w:rFonts w:eastAsia="Lucida Sans Unicode" w:cstheme="minorHAnsi"/>
          <w:kern w:val="1"/>
          <w:sz w:val="24"/>
          <w:szCs w:val="24"/>
          <w:lang w:eastAsia="zh-CN"/>
        </w:rPr>
      </w:pP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Primeiro – O disposto nesta </w:t>
      </w: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não autoriza outras formas de terceirização sem previsão legal.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Segundo – As partes podem, a qualquer momento, mediante comunicação e acordos prévios, ampliar o rol de serviços elencados no </w:t>
      </w:r>
      <w:r w:rsidRPr="00B67765">
        <w:rPr>
          <w:rFonts w:eastAsia="Times New Roman" w:cstheme="minorHAnsi"/>
          <w:i/>
          <w:sz w:val="24"/>
          <w:szCs w:val="24"/>
          <w:lang w:eastAsia="zh-CN"/>
        </w:rPr>
        <w:t>caput</w:t>
      </w:r>
      <w:r w:rsidRPr="00B67765">
        <w:rPr>
          <w:rFonts w:eastAsia="Times New Roman" w:cstheme="minorHAnsi"/>
          <w:sz w:val="24"/>
          <w:szCs w:val="24"/>
          <w:lang w:eastAsia="zh-CN"/>
        </w:rPr>
        <w:t>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Segunda - Considera-se cooperativa de mão-de-obra, aquela associação cuja atividade precípua seja a mera intermediação individual de trabalhadores de uma ou várias profissões (inexistindo assim vínculo de solidariedade entre seus associados), que não detenham qualquer meio de produção, e cujos serviços sejam prestados a terceiros, de forma individual (e não coletiva), pelos seus associados. 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Terceira - A UNIÃO obriga-se a estabelecer regras claras nos editais de licitação, a fim de esclarecer a natureza dos serviços licitados, determinando, por conseguinte, se os mesmos podem ser prestados por empresas prestadoras de serviços (trabalhadores subordinados), cooperativas de trabalho, trabalhadores autônomos, avulsos ou eventuais.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Primeiro - É lícita a contratação de genuínas sociedades cooperativas desde que os serviços licitados não estejam incluídos no rol inserido nas alíneas “a” a “r” da </w:t>
      </w: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Primeira e sejam prestados em caráter coletivo e com absoluta autonomia dos cooperados, seja em </w:t>
      </w:r>
      <w:r w:rsidRPr="00B67765">
        <w:rPr>
          <w:rFonts w:eastAsia="Times New Roman" w:cstheme="minorHAnsi"/>
          <w:sz w:val="24"/>
          <w:szCs w:val="24"/>
          <w:lang w:eastAsia="zh-CN"/>
        </w:rPr>
        <w:lastRenderedPageBreak/>
        <w:t>relação às cooperativas, seja em relação ao tomador dos serviços, devendo ser juntada, na fase de habilitação, listagem contendo o nome de todos os associados. Esclarecem as partes que somente os serviços podem ser terceirizados, restando absolutamente vedado o fornecimento (intermediação de mão de obra) de trabalhadores a órgãos públicos por cooperativas de qualquer natureza.</w:t>
      </w:r>
    </w:p>
    <w:p w:rsidR="00461C36" w:rsidRPr="00B67765" w:rsidRDefault="00461C36" w:rsidP="00461C36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240" w:lineRule="auto"/>
        <w:ind w:firstLine="1134"/>
        <w:jc w:val="both"/>
        <w:rPr>
          <w:rFonts w:eastAsia="Arial" w:cstheme="minorHAnsi"/>
          <w:kern w:val="1"/>
          <w:sz w:val="24"/>
          <w:szCs w:val="24"/>
          <w:lang w:eastAsia="zh-CN"/>
        </w:rPr>
      </w:pPr>
      <w:r w:rsidRPr="00B67765">
        <w:rPr>
          <w:rFonts w:eastAsia="Arial" w:cstheme="minorHAnsi"/>
          <w:b/>
          <w:kern w:val="1"/>
          <w:sz w:val="24"/>
          <w:szCs w:val="24"/>
          <w:lang w:eastAsia="zh-CN"/>
        </w:rPr>
        <w:t>Parágrafo</w:t>
      </w:r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Segundo – Os editais de licitação que se destinem a contratar os serviços disciplinados pela </w:t>
      </w:r>
      <w:r w:rsidRPr="00B67765">
        <w:rPr>
          <w:rFonts w:eastAsia="Arial" w:cstheme="minorHAnsi"/>
          <w:b/>
          <w:kern w:val="1"/>
          <w:sz w:val="24"/>
          <w:szCs w:val="24"/>
          <w:lang w:eastAsia="zh-CN"/>
        </w:rPr>
        <w:t>Cláusula</w:t>
      </w:r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Primeira deverão fazer expressa menção ao presente termo de conciliação e sua homologação, se possível transcrevendo-os na íntegra ou fazendo parte integrante desses editais, como anexo.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Terceiro - Para a prestação de serviços em sua forma subordinada, a licitante vencedora do certame deverá comprovar a condição de empregadora dos prestadores de serviços para as quais se objetiva a contratação, constituindo-se esse requisito, condição obrigatória à assinatura do respectivo contrato.</w:t>
      </w:r>
    </w:p>
    <w:p w:rsidR="00461C36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b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DAS SANÇÕES PELO DESCUMPRIMENTO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proofErr w:type="gramStart"/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Quarta</w:t>
      </w:r>
      <w:proofErr w:type="gramEnd"/>
      <w:r w:rsidRPr="00B67765">
        <w:rPr>
          <w:rFonts w:eastAsia="Times New Roman" w:cstheme="minorHAnsi"/>
          <w:sz w:val="24"/>
          <w:szCs w:val="24"/>
          <w:lang w:eastAsia="zh-CN"/>
        </w:rPr>
        <w:t xml:space="preserve"> – A UNIÃO obriga-se ao pagamento de multa (astreinte) correspondente a R$ 1.000,00 (um mil reais) por trabalhador que esteja em desacordo com as condições estabelecidas no presente Termo de Conciliação, sendo a mesma reversível ao Fundo de Amparo ao Trabalhador (FAT).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Primeiro – O servidor público que, em nome da Administração, firmar o contrato de prestação de serviços nas atividades relacionadas nas alíneas “a” a “r” da </w:t>
      </w: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Primeira, será responsável solidário por qualquer contratação irregular, respondendo pela multa prevista no caput, sem prejuízo das demais cominações legais. 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Segundo – Em caso de notícia de descumprimento dos termos firmados neste ajuste, a UNIÃO, depois de intimada, terá prazo de 20 (vinte) dias para apresentar sua justificativa perante o Ministério Público do Trabalho.</w:t>
      </w:r>
    </w:p>
    <w:p w:rsidR="00461C36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b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DA EXTENSÃO DO AJUSTE À ADMINISTRAÇÃO PÚBLICA INDIRETA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Quinta – A UNIÃO se compromete a recomendar o estabelecimento das mesmas diretrizes ora pactuadas em relação às autarquias, fundações públicas, empresas públicas e sociedades de economia mista, a fim de vincular todos os órgãos integrantes da administração pública indireta ao cumprimento do presente termo de conciliação, sendo que em relação às empresas públicas e sociedades de economia mista deverá ser dado conhecimento ao Departamento de Coordenação e Controle das Empresas Estatais – DEST, do Ministério do Planejamento, Orçamento e Gestão, ou órgão equivalente, para que discipline a matéria no âmbito de sua competência.</w:t>
      </w:r>
    </w:p>
    <w:p w:rsidR="00461C36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b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DA HOMOLOGAÇÃO JUDICIAL DO AJUSTE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proofErr w:type="gramStart"/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Sexta</w:t>
      </w:r>
      <w:proofErr w:type="gramEnd"/>
      <w:r w:rsidRPr="00B67765">
        <w:rPr>
          <w:rFonts w:eastAsia="Times New Roman" w:cstheme="minorHAnsi"/>
          <w:sz w:val="24"/>
          <w:szCs w:val="24"/>
          <w:lang w:eastAsia="zh-CN"/>
        </w:rPr>
        <w:t xml:space="preserve"> – - As partes submetem os termos da presente conciliação à homologação do Juízo da MM. Vigésima Vara do Trabalho, para que o ajuste gere os seus efeitos jurídicos.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Sétima - Os termos da presente avença gerarão seus efeitos jurídicos a partir da data de sua homologação judicial.</w:t>
      </w:r>
    </w:p>
    <w:p w:rsidR="00461C36" w:rsidRPr="00B67765" w:rsidRDefault="00461C36" w:rsidP="00461C36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Pr="00B67765">
        <w:rPr>
          <w:rFonts w:eastAsia="Times New Roman" w:cstheme="minorHAnsi"/>
          <w:sz w:val="24"/>
          <w:szCs w:val="24"/>
          <w:lang w:eastAsia="zh-CN"/>
        </w:rPr>
        <w:t xml:space="preserve"> único – Os contratos em vigor entre a UNIÃO e as Cooperativas, que contrariem o presente acordo, não serão renovados ou prorrogados.</w:t>
      </w:r>
    </w:p>
    <w:p w:rsidR="00461C36" w:rsidRPr="00B67765" w:rsidRDefault="00461C36" w:rsidP="00461C36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240" w:lineRule="auto"/>
        <w:ind w:firstLine="1134"/>
        <w:jc w:val="both"/>
        <w:rPr>
          <w:rFonts w:eastAsia="Arial" w:cstheme="minorHAnsi"/>
          <w:kern w:val="1"/>
          <w:sz w:val="24"/>
          <w:szCs w:val="24"/>
          <w:lang w:eastAsia="zh-CN"/>
        </w:rPr>
      </w:pPr>
      <w:r w:rsidRPr="00B67765">
        <w:rPr>
          <w:rFonts w:eastAsia="Arial" w:cstheme="minorHAnsi"/>
          <w:b/>
          <w:kern w:val="1"/>
          <w:sz w:val="24"/>
          <w:szCs w:val="24"/>
          <w:lang w:eastAsia="zh-CN"/>
        </w:rPr>
        <w:t>Cláusula</w:t>
      </w:r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Oitava - A presente conciliação extingue o processo com exame do mérito apenas em relação à UNIÃO, prosseguindo o feito quanto aos demais réus. Dito isto, por estarem as partes ajustadas e compromissadas, firmam a presente conciliação em cinco vias, a qual terá eficácia de título judicial, nos termos dos artigos 831, </w:t>
      </w:r>
      <w:r w:rsidRPr="00B67765">
        <w:rPr>
          <w:rFonts w:eastAsia="Arial" w:cstheme="minorHAnsi"/>
          <w:b/>
          <w:kern w:val="1"/>
          <w:sz w:val="24"/>
          <w:szCs w:val="24"/>
          <w:lang w:eastAsia="zh-CN"/>
        </w:rPr>
        <w:t>Parágrafo</w:t>
      </w:r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único, e 876, </w:t>
      </w:r>
      <w:r w:rsidRPr="00B67765">
        <w:rPr>
          <w:rFonts w:eastAsia="Arial" w:cstheme="minorHAnsi"/>
          <w:i/>
          <w:kern w:val="1"/>
          <w:sz w:val="24"/>
          <w:szCs w:val="24"/>
          <w:lang w:eastAsia="zh-CN"/>
        </w:rPr>
        <w:t>caput</w:t>
      </w:r>
      <w:r w:rsidRPr="00B67765">
        <w:rPr>
          <w:rFonts w:eastAsia="Arial" w:cstheme="minorHAnsi"/>
          <w:kern w:val="1"/>
          <w:sz w:val="24"/>
          <w:szCs w:val="24"/>
          <w:lang w:eastAsia="zh-CN"/>
        </w:rPr>
        <w:t>, da CLT.</w:t>
      </w:r>
    </w:p>
    <w:p w:rsidR="00461C36" w:rsidRDefault="00461C36" w:rsidP="00461C36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461C36" w:rsidRPr="00B67765" w:rsidRDefault="00461C36" w:rsidP="00461C36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Brasília, 05 de junho de 2003.</w:t>
      </w: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GUILHERME MASTRICHI BASSO GUIOMAR RECHIA GOMES</w:t>
      </w: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Procurador-Geral do Trabalho Vice-Procuradora-Geral do Trabalho</w:t>
      </w: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BRASILINO SANTOS RAMOS FÁBIO LEAL CARDOSO</w:t>
      </w: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Procurador-Chefe/PRT 10ª Região Procurador do Trabalho</w:t>
      </w: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MOACIR ANTONIO DA SILVA MACHADO</w:t>
      </w: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Procurador-Geral da União</w:t>
      </w: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HELIA MARIA DE OLIVEIRA BETTERO MÁRIOLUIZ GUERREIRO</w:t>
      </w: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Sub-Procuradora-Regional da União–1ª Região Advogado da União</w:t>
      </w: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Testemunhas:</w:t>
      </w: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GRIJALBO FERNANDES COUTINHO</w:t>
      </w: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 xml:space="preserve">Presidente da Associação Nacional dos </w:t>
      </w:r>
      <w:proofErr w:type="spellStart"/>
      <w:r w:rsidRPr="00B67765">
        <w:rPr>
          <w:rFonts w:eastAsia="Times New Roman" w:cstheme="minorHAnsi"/>
          <w:sz w:val="24"/>
          <w:szCs w:val="24"/>
          <w:lang w:eastAsia="zh-CN"/>
        </w:rPr>
        <w:t>Magistradosda</w:t>
      </w:r>
      <w:proofErr w:type="spellEnd"/>
      <w:r w:rsidRPr="00B67765">
        <w:rPr>
          <w:rFonts w:eastAsia="Times New Roman" w:cstheme="minorHAnsi"/>
          <w:sz w:val="24"/>
          <w:szCs w:val="24"/>
          <w:lang w:eastAsia="zh-CN"/>
        </w:rPr>
        <w:t xml:space="preserve"> Justiça do Trabalho – ANAMATRA</w:t>
      </w: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PAULO SÉRGIO DOMINGUES</w:t>
      </w: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 xml:space="preserve">Presidente da Associação dos Juízes </w:t>
      </w:r>
      <w:proofErr w:type="spellStart"/>
      <w:r w:rsidRPr="00B67765">
        <w:rPr>
          <w:rFonts w:eastAsia="Times New Roman" w:cstheme="minorHAnsi"/>
          <w:sz w:val="24"/>
          <w:szCs w:val="24"/>
          <w:lang w:eastAsia="zh-CN"/>
        </w:rPr>
        <w:t>Federaisdo</w:t>
      </w:r>
      <w:proofErr w:type="spellEnd"/>
      <w:r w:rsidRPr="00B67765">
        <w:rPr>
          <w:rFonts w:eastAsia="Times New Roman" w:cstheme="minorHAnsi"/>
          <w:sz w:val="24"/>
          <w:szCs w:val="24"/>
          <w:lang w:eastAsia="zh-CN"/>
        </w:rPr>
        <w:t xml:space="preserve"> Brasil - AJUFE</w:t>
      </w: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461C36" w:rsidRDefault="00461C36" w:rsidP="00461C36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REGINA BUTRUS</w:t>
      </w:r>
    </w:p>
    <w:p w:rsidR="00461C36" w:rsidRPr="00B67765" w:rsidRDefault="00461C36" w:rsidP="00461C36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Presidente da Associação Nacional dos Procuradores do Trabalho – ANPT</w:t>
      </w:r>
    </w:p>
    <w:p w:rsidR="00D23284" w:rsidRDefault="00583339"/>
    <w:sectPr w:rsidR="00D23284" w:rsidSect="00A45A1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C36"/>
    <w:rsid w:val="0028128F"/>
    <w:rsid w:val="00461C36"/>
    <w:rsid w:val="005438F5"/>
    <w:rsid w:val="00583339"/>
    <w:rsid w:val="0090038D"/>
    <w:rsid w:val="00A45A1D"/>
    <w:rsid w:val="00AE0A1F"/>
    <w:rsid w:val="00B2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3DA0B"/>
  <w15:chartTrackingRefBased/>
  <w15:docId w15:val="{B9DB0A90-8D04-41B7-8A72-E83C870C5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1C36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1658</Words>
  <Characters>8956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10593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3</cp:revision>
  <dcterms:created xsi:type="dcterms:W3CDTF">2022-08-16T16:57:00Z</dcterms:created>
  <dcterms:modified xsi:type="dcterms:W3CDTF">2022-08-23T12:43:00Z</dcterms:modified>
</cp:coreProperties>
</file>